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464873" w14:textId="3DFD4CB4" w:rsidR="00CC2746" w:rsidRDefault="00AA161D" w:rsidP="00AA161D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of </w:t>
      </w:r>
      <w:r w:rsidRPr="00AA161D">
        <w:rPr>
          <w:sz w:val="36"/>
          <w:szCs w:val="36"/>
        </w:rPr>
        <w:t xml:space="preserve">Member’s Meeting </w:t>
      </w:r>
      <w:r w:rsidR="00047886">
        <w:rPr>
          <w:sz w:val="36"/>
          <w:szCs w:val="36"/>
        </w:rPr>
        <w:t>2</w:t>
      </w:r>
      <w:r w:rsidR="00047886" w:rsidRPr="00047886">
        <w:rPr>
          <w:sz w:val="36"/>
          <w:szCs w:val="36"/>
          <w:vertAlign w:val="superscript"/>
        </w:rPr>
        <w:t>nd</w:t>
      </w:r>
      <w:r w:rsidR="00047886">
        <w:rPr>
          <w:sz w:val="36"/>
          <w:szCs w:val="36"/>
        </w:rPr>
        <w:t xml:space="preserve"> Dec</w:t>
      </w:r>
      <w:r w:rsidRPr="00AA161D">
        <w:rPr>
          <w:sz w:val="36"/>
          <w:szCs w:val="36"/>
        </w:rPr>
        <w:t xml:space="preserve"> 2020 (Zoom)</w:t>
      </w:r>
      <w:r w:rsidR="00183616">
        <w:rPr>
          <w:sz w:val="36"/>
          <w:szCs w:val="36"/>
        </w:rPr>
        <w:t xml:space="preserve"> 7pm</w:t>
      </w:r>
    </w:p>
    <w:p w14:paraId="56F46977" w14:textId="797EE034" w:rsidR="00AA161D" w:rsidRDefault="00AA161D" w:rsidP="00AA161D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97"/>
        <w:gridCol w:w="10230"/>
      </w:tblGrid>
      <w:tr w:rsidR="00AA161D" w:rsidRPr="006600CF" w14:paraId="0D86A7C7" w14:textId="77777777" w:rsidTr="00992808">
        <w:tc>
          <w:tcPr>
            <w:tcW w:w="397" w:type="dxa"/>
          </w:tcPr>
          <w:p w14:paraId="11643BCB" w14:textId="77777777" w:rsidR="00AA161D" w:rsidRPr="006600CF" w:rsidRDefault="00AA161D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600C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0230" w:type="dxa"/>
          </w:tcPr>
          <w:p w14:paraId="4D56945E" w14:textId="4462EA84" w:rsidR="00AA161D" w:rsidRPr="006600CF" w:rsidRDefault="008B15CA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600CF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="00047886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 w:rsidRPr="006600CF">
              <w:rPr>
                <w:rFonts w:asciiTheme="majorHAnsi" w:hAnsiTheme="majorHAnsi" w:cstheme="majorHAnsi"/>
                <w:sz w:val="24"/>
                <w:szCs w:val="24"/>
              </w:rPr>
              <w:t xml:space="preserve"> m</w:t>
            </w:r>
            <w:r w:rsidR="00AA161D" w:rsidRPr="006600CF">
              <w:rPr>
                <w:rFonts w:asciiTheme="majorHAnsi" w:hAnsiTheme="majorHAnsi" w:cstheme="majorHAnsi"/>
                <w:sz w:val="24"/>
                <w:szCs w:val="24"/>
              </w:rPr>
              <w:t>embers attended the meeting.</w:t>
            </w:r>
          </w:p>
        </w:tc>
      </w:tr>
      <w:tr w:rsidR="00AA161D" w:rsidRPr="006600CF" w14:paraId="4C8A40D9" w14:textId="77777777" w:rsidTr="00992808">
        <w:tc>
          <w:tcPr>
            <w:tcW w:w="397" w:type="dxa"/>
          </w:tcPr>
          <w:p w14:paraId="01DF37AB" w14:textId="46E55B7F" w:rsidR="00AA161D" w:rsidRPr="00047886" w:rsidRDefault="00047886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04788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2.</w:t>
            </w:r>
          </w:p>
          <w:p w14:paraId="6B673B57" w14:textId="15874BF3" w:rsidR="00AA161D" w:rsidRPr="006600CF" w:rsidRDefault="00AA161D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10230" w:type="dxa"/>
          </w:tcPr>
          <w:p w14:paraId="082CA428" w14:textId="71063FC6" w:rsidR="00AA161D" w:rsidRDefault="00047886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04788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December’s Speaker </w:t>
            </w:r>
            <w:r w:rsidR="007F4B7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-</w:t>
            </w:r>
            <w:r w:rsidRPr="0004788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Lynn Barrow of Quirky Bird</w:t>
            </w:r>
            <w:r w:rsidR="001621FB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 Watercolours</w:t>
            </w:r>
          </w:p>
          <w:p w14:paraId="71D5155E" w14:textId="77777777" w:rsidR="00047886" w:rsidRDefault="00047886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63532D5A" w14:textId="100B1A47" w:rsidR="00047886" w:rsidRDefault="00047886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Lynn told the group all about her working life before COVID19, how she lost her income </w:t>
            </w:r>
            <w:r w:rsidR="001621FB">
              <w:rPr>
                <w:rFonts w:asciiTheme="majorHAnsi" w:hAnsiTheme="majorHAnsi" w:cstheme="majorHAnsi"/>
                <w:sz w:val="24"/>
                <w:szCs w:val="24"/>
              </w:rPr>
              <w:t xml:space="preserve">as a tour guide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overnight and turned to her hobby of </w:t>
            </w:r>
            <w:r w:rsidR="00290DCA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rts and </w:t>
            </w:r>
            <w:r w:rsidR="00290DCA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rafts to help her make ends meet.  She then demonstrated, over the next two hours, how to make 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 xml:space="preserve">hand painted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Christmas cards, bookmarks and gift tags, Lynn managed to make artist out of all of us.  She also pointed out to the members her Facebook page and her new Website</w:t>
            </w:r>
            <w:r w:rsidR="00290DCA"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members can carry on this hobby, if they choose to, via either of the two contact routes.</w:t>
            </w:r>
            <w:r w:rsidR="00290DCA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We made 3 cards, 2 bookmarks and a gift tag.</w:t>
            </w:r>
          </w:p>
          <w:p w14:paraId="5B6F011B" w14:textId="1B8A4653" w:rsidR="00992808" w:rsidRPr="00047886" w:rsidRDefault="00992808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AA161D" w:rsidRPr="006600CF" w14:paraId="3201803D" w14:textId="77777777" w:rsidTr="00992808">
        <w:tc>
          <w:tcPr>
            <w:tcW w:w="397" w:type="dxa"/>
          </w:tcPr>
          <w:p w14:paraId="6EE6AF14" w14:textId="77777777" w:rsidR="00AA161D" w:rsidRPr="006600CF" w:rsidRDefault="00AA161D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2D781D6" w14:textId="77777777" w:rsidR="00AA161D" w:rsidRPr="006600CF" w:rsidRDefault="00AA161D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600C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0230" w:type="dxa"/>
          </w:tcPr>
          <w:p w14:paraId="409CB40D" w14:textId="77777777" w:rsidR="00AA161D" w:rsidRPr="006600CF" w:rsidRDefault="00AA161D" w:rsidP="00D84F3F">
            <w:pPr>
              <w:tabs>
                <w:tab w:val="left" w:pos="6516"/>
              </w:tabs>
              <w:rPr>
                <w:rFonts w:asciiTheme="majorHAnsi" w:hAnsiTheme="majorHAnsi" w:cstheme="majorHAnsi"/>
              </w:rPr>
            </w:pPr>
          </w:p>
          <w:p w14:paraId="7275AD66" w14:textId="625AB040" w:rsidR="00697B34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GENERAL BUSINESS</w:t>
            </w:r>
          </w:p>
          <w:p w14:paraId="0136465E" w14:textId="76CC9F92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3128CF1" w14:textId="7981AA05" w:rsidR="007F4B75" w:rsidRP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Dates </w:t>
            </w:r>
            <w:r w:rsidR="00FE6CE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F</w:t>
            </w: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or </w:t>
            </w:r>
            <w:r w:rsidR="00FE6CE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Y</w:t>
            </w: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our </w:t>
            </w:r>
            <w:r w:rsidR="00FE6CE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D</w:t>
            </w: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iary</w:t>
            </w:r>
          </w:p>
          <w:p w14:paraId="7914B283" w14:textId="77777777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  <w:p w14:paraId="1C45C748" w14:textId="7ABAF9E9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Tiffin Tuesday 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8</w:t>
            </w:r>
            <w:r w:rsidRPr="007F4B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December at 4 PM</w:t>
            </w:r>
          </w:p>
          <w:p w14:paraId="7B690BF5" w14:textId="46F0CE33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Book Group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Wednesday 9</w:t>
            </w:r>
            <w:r w:rsidRPr="007F4B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December at 7 PM</w:t>
            </w:r>
          </w:p>
          <w:p w14:paraId="3350893D" w14:textId="27CA7E72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Quiz Night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- 16</w:t>
            </w:r>
            <w:r w:rsidRPr="007F4B7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December at 7PM</w:t>
            </w:r>
          </w:p>
          <w:p w14:paraId="27A6402C" w14:textId="77777777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5EE810" w14:textId="1A065202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Walking Group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It looks like the Xmas Light’s Walk in December will be going ahead.  All </w:t>
            </w:r>
            <w:r w:rsidR="001621FB">
              <w:rPr>
                <w:rFonts w:asciiTheme="majorHAnsi" w:hAnsiTheme="majorHAnsi" w:cstheme="majorHAnsi"/>
                <w:sz w:val="24"/>
                <w:szCs w:val="24"/>
              </w:rPr>
              <w:t>W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alking Group members will be contacted via WhatsApp.  The plan is to end</w:t>
            </w:r>
            <w:r w:rsidR="00713F8F">
              <w:rPr>
                <w:rFonts w:asciiTheme="majorHAnsi" w:hAnsiTheme="majorHAnsi" w:cstheme="majorHAnsi"/>
                <w:sz w:val="24"/>
                <w:szCs w:val="24"/>
              </w:rPr>
              <w:t xml:space="preserve"> the walk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at Caffe Grand Abac</w:t>
            </w:r>
            <w:r w:rsidR="00713F8F">
              <w:rPr>
                <w:rFonts w:asciiTheme="majorHAnsi" w:hAnsiTheme="majorHAnsi" w:cstheme="majorHAnsi"/>
                <w:sz w:val="24"/>
                <w:szCs w:val="24"/>
              </w:rPr>
              <w:t xml:space="preserve">o 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>for mulled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wine, all details will be released soon.</w:t>
            </w:r>
          </w:p>
          <w:p w14:paraId="2E0E8734" w14:textId="77777777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D1E964" w14:textId="3AEB9C28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Secret Santa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The deliveries of the gifts are well on the way and all members taking part will be contacted by their “Santa’s Little Helper”</w:t>
            </w:r>
            <w:r w:rsidR="00713F8F">
              <w:rPr>
                <w:rFonts w:asciiTheme="majorHAnsi" w:hAnsiTheme="majorHAnsi" w:cstheme="majorHAnsi"/>
                <w:sz w:val="24"/>
                <w:szCs w:val="24"/>
              </w:rPr>
              <w:t xml:space="preserve"> to organise a date and time for 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>delivery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D7A50B9" w14:textId="77777777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7541C48" w14:textId="78429FED" w:rsidR="007F4B75" w:rsidRDefault="007F4B75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7F4B7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Shoe Box Appeal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This seems to have been a great success for the </w:t>
            </w:r>
            <w:r w:rsidR="00992808">
              <w:rPr>
                <w:rFonts w:asciiTheme="majorHAnsi" w:hAnsiTheme="majorHAnsi" w:cstheme="majorHAnsi"/>
                <w:sz w:val="24"/>
                <w:szCs w:val="24"/>
              </w:rPr>
              <w:t>Old Mill House Care Home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, so much so that they asked permission to send some of the </w:t>
            </w:r>
            <w:r w:rsidR="00992808">
              <w:rPr>
                <w:rFonts w:asciiTheme="majorHAnsi" w:hAnsiTheme="majorHAnsi" w:cstheme="majorHAnsi"/>
                <w:sz w:val="24"/>
                <w:szCs w:val="24"/>
              </w:rPr>
              <w:t xml:space="preserve">spare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boxes to other 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are 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ome</w:t>
            </w:r>
            <w:r w:rsidR="001621FB"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in the area. </w:t>
            </w:r>
            <w:r w:rsidR="00992808">
              <w:rPr>
                <w:rFonts w:asciiTheme="majorHAnsi" w:hAnsiTheme="majorHAnsi" w:cstheme="majorHAnsi"/>
                <w:sz w:val="24"/>
                <w:szCs w:val="24"/>
              </w:rPr>
              <w:t xml:space="preserve">  They also wanted us to know that they are very grateful for our response to their plea for help.</w:t>
            </w:r>
          </w:p>
          <w:p w14:paraId="3C1FA6F7" w14:textId="77777777" w:rsidR="00992808" w:rsidRDefault="00992808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3A7BED0" w14:textId="74B8658E" w:rsidR="00992808" w:rsidRDefault="00992808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9928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January 2021 Meeting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The speaker for January is Stuntman, Sam Durrani.  We will also discuss the resolutions </w:t>
            </w:r>
            <w:r w:rsidR="001621FB">
              <w:rPr>
                <w:rFonts w:asciiTheme="majorHAnsi" w:hAnsiTheme="majorHAnsi" w:cstheme="majorHAnsi"/>
                <w:sz w:val="24"/>
                <w:szCs w:val="24"/>
              </w:rPr>
              <w:t xml:space="preserve">for National Conference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at this meeting.</w:t>
            </w:r>
          </w:p>
          <w:p w14:paraId="5D23106A" w14:textId="77777777" w:rsidR="00290DCA" w:rsidRDefault="00290DCA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261EDF" w14:textId="7FC4D2FE" w:rsidR="00290DCA" w:rsidRDefault="00290DCA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The President asked the members if they would like to get involved in the WI’s resolutions choices by researching and doing a presentation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 xml:space="preserve"> on one of the five suggestions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at the January Member’s Meeting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>, this will enable the members to make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an informed</w:t>
            </w:r>
            <w:r w:rsidR="00FE6CE5">
              <w:rPr>
                <w:rFonts w:asciiTheme="majorHAnsi" w:hAnsiTheme="majorHAnsi" w:cstheme="majorHAnsi"/>
                <w:sz w:val="24"/>
                <w:szCs w:val="24"/>
              </w:rPr>
              <w:t xml:space="preserve"> decision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5D12B6F3" w14:textId="154FF992" w:rsidR="00290DCA" w:rsidRPr="00992808" w:rsidRDefault="00290DCA" w:rsidP="00D84F3F">
            <w:pPr>
              <w:tabs>
                <w:tab w:val="left" w:pos="65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92808" w:rsidRPr="006600CF" w14:paraId="54CCC07F" w14:textId="77777777" w:rsidTr="00992808">
        <w:tc>
          <w:tcPr>
            <w:tcW w:w="397" w:type="dxa"/>
          </w:tcPr>
          <w:p w14:paraId="0CF00598" w14:textId="2FE3832A" w:rsidR="00992808" w:rsidRPr="00992808" w:rsidRDefault="00992808" w:rsidP="00D84F3F">
            <w:pPr>
              <w:tabs>
                <w:tab w:val="left" w:pos="6516"/>
              </w:tabs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99280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0230" w:type="dxa"/>
          </w:tcPr>
          <w:p w14:paraId="6F135C67" w14:textId="783EAF7F" w:rsidR="00992808" w:rsidRPr="006600CF" w:rsidRDefault="00992808" w:rsidP="00D84F3F">
            <w:pPr>
              <w:tabs>
                <w:tab w:val="left" w:pos="6516"/>
              </w:tabs>
              <w:rPr>
                <w:rFonts w:asciiTheme="majorHAnsi" w:hAnsiTheme="majorHAnsi" w:cstheme="majorHAnsi"/>
              </w:rPr>
            </w:pPr>
            <w:r w:rsidRPr="00992808">
              <w:rPr>
                <w:rFonts w:asciiTheme="majorHAnsi" w:hAnsiTheme="majorHAnsi" w:cstheme="majorHAnsi"/>
                <w:b/>
                <w:bCs/>
              </w:rPr>
              <w:t>Close of Meeting</w:t>
            </w:r>
            <w:r>
              <w:rPr>
                <w:rFonts w:asciiTheme="majorHAnsi" w:hAnsiTheme="majorHAnsi" w:cstheme="majorHAnsi"/>
              </w:rPr>
              <w:t xml:space="preserve"> – 9.25PM</w:t>
            </w:r>
          </w:p>
        </w:tc>
      </w:tr>
    </w:tbl>
    <w:p w14:paraId="4FD14E5D" w14:textId="77777777" w:rsidR="00BB17B2" w:rsidRPr="006600CF" w:rsidRDefault="00BB17B2" w:rsidP="00BB17B2">
      <w:pPr>
        <w:pStyle w:val="NoSpacing"/>
        <w:rPr>
          <w:rFonts w:asciiTheme="majorHAnsi" w:hAnsiTheme="majorHAnsi" w:cstheme="majorHAnsi"/>
          <w:sz w:val="24"/>
          <w:szCs w:val="24"/>
        </w:rPr>
      </w:pPr>
    </w:p>
    <w:sectPr w:rsidR="00BB17B2" w:rsidRPr="006600CF" w:rsidSect="00AA161D">
      <w:pgSz w:w="11906" w:h="16838"/>
      <w:pgMar w:top="567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61D"/>
    <w:rsid w:val="00020DED"/>
    <w:rsid w:val="00047886"/>
    <w:rsid w:val="000D0952"/>
    <w:rsid w:val="00125060"/>
    <w:rsid w:val="001621FB"/>
    <w:rsid w:val="00165004"/>
    <w:rsid w:val="00176FAA"/>
    <w:rsid w:val="00183616"/>
    <w:rsid w:val="00290DCA"/>
    <w:rsid w:val="002B6248"/>
    <w:rsid w:val="00353EE0"/>
    <w:rsid w:val="00384167"/>
    <w:rsid w:val="003F1F45"/>
    <w:rsid w:val="004211A0"/>
    <w:rsid w:val="00446868"/>
    <w:rsid w:val="00463E9F"/>
    <w:rsid w:val="0048077A"/>
    <w:rsid w:val="00495538"/>
    <w:rsid w:val="00543800"/>
    <w:rsid w:val="005549DC"/>
    <w:rsid w:val="00574509"/>
    <w:rsid w:val="005F4CCC"/>
    <w:rsid w:val="0060641E"/>
    <w:rsid w:val="006600CF"/>
    <w:rsid w:val="00697B34"/>
    <w:rsid w:val="006A3A06"/>
    <w:rsid w:val="00713F8F"/>
    <w:rsid w:val="007666C1"/>
    <w:rsid w:val="00794BCE"/>
    <w:rsid w:val="007C1A17"/>
    <w:rsid w:val="007F4B75"/>
    <w:rsid w:val="008A64C9"/>
    <w:rsid w:val="008B15CA"/>
    <w:rsid w:val="008D7ACA"/>
    <w:rsid w:val="008E5325"/>
    <w:rsid w:val="0092462C"/>
    <w:rsid w:val="00992808"/>
    <w:rsid w:val="009E426F"/>
    <w:rsid w:val="00AA161D"/>
    <w:rsid w:val="00BB17B2"/>
    <w:rsid w:val="00BE4691"/>
    <w:rsid w:val="00C30038"/>
    <w:rsid w:val="00CC2746"/>
    <w:rsid w:val="00CE6B58"/>
    <w:rsid w:val="00D8604F"/>
    <w:rsid w:val="00DF5ECE"/>
    <w:rsid w:val="00F06138"/>
    <w:rsid w:val="00F67D63"/>
    <w:rsid w:val="00F8128E"/>
    <w:rsid w:val="00F941D1"/>
    <w:rsid w:val="00FA645C"/>
    <w:rsid w:val="00FD6A5C"/>
    <w:rsid w:val="00FE6CE5"/>
    <w:rsid w:val="2FD0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D7C7"/>
  <w15:chartTrackingRefBased/>
  <w15:docId w15:val="{1F7CC929-0E23-45C8-8AE4-5F183C5E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61D"/>
  </w:style>
  <w:style w:type="paragraph" w:styleId="Heading1">
    <w:name w:val="heading 1"/>
    <w:basedOn w:val="Normal"/>
    <w:next w:val="Normal"/>
    <w:link w:val="Heading1Char"/>
    <w:uiPriority w:val="9"/>
    <w:qFormat/>
    <w:rsid w:val="00AA1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A161D"/>
    <w:pPr>
      <w:spacing w:after="0" w:line="240" w:lineRule="auto"/>
    </w:pPr>
  </w:style>
  <w:style w:type="table" w:styleId="TableGrid">
    <w:name w:val="Table Grid"/>
    <w:basedOn w:val="TableNormal"/>
    <w:uiPriority w:val="39"/>
    <w:rsid w:val="00AA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C4C48-0FF8-4550-82DF-8D54A79B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burbidge</dc:creator>
  <cp:keywords/>
  <dc:description/>
  <cp:lastModifiedBy>Pamela Armstrong</cp:lastModifiedBy>
  <cp:revision>7</cp:revision>
  <cp:lastPrinted>2020-09-22T13:56:00Z</cp:lastPrinted>
  <dcterms:created xsi:type="dcterms:W3CDTF">2020-12-03T16:09:00Z</dcterms:created>
  <dcterms:modified xsi:type="dcterms:W3CDTF">2020-12-11T12:43:00Z</dcterms:modified>
</cp:coreProperties>
</file>